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5787A5" w14:textId="6562121D" w:rsidR="00067719" w:rsidRDefault="000661AD">
      <w:r>
        <w:rPr>
          <w:noProof/>
        </w:rPr>
        <w:drawing>
          <wp:inline distT="0" distB="0" distL="0" distR="0" wp14:anchorId="6CCD1700" wp14:editId="58523903">
            <wp:extent cx="2194560" cy="2087880"/>
            <wp:effectExtent l="0" t="0" r="0" b="7620"/>
            <wp:docPr id="658274950" name="Picture 1" descr="Mayfield Preschool, East Susse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yfield Preschool, East Sussex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087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DC4E55" w14:textId="308FE7B9" w:rsidR="6400D05E" w:rsidRDefault="6400D05E"/>
    <w:p w14:paraId="6D301F1F" w14:textId="3D78A995" w:rsidR="000661AD" w:rsidRPr="000661AD" w:rsidRDefault="48917C45" w:rsidP="6400D05E">
      <w:pPr>
        <w:rPr>
          <w:b/>
          <w:bCs/>
          <w:sz w:val="32"/>
          <w:szCs w:val="32"/>
        </w:rPr>
      </w:pPr>
      <w:r w:rsidRPr="000661AD">
        <w:rPr>
          <w:b/>
          <w:bCs/>
          <w:sz w:val="32"/>
          <w:szCs w:val="32"/>
        </w:rPr>
        <w:t xml:space="preserve">Health and </w:t>
      </w:r>
      <w:r w:rsidR="000661AD" w:rsidRPr="000661AD">
        <w:rPr>
          <w:b/>
          <w:bCs/>
          <w:sz w:val="32"/>
          <w:szCs w:val="32"/>
        </w:rPr>
        <w:t>S</w:t>
      </w:r>
      <w:r w:rsidRPr="000661AD">
        <w:rPr>
          <w:b/>
          <w:bCs/>
          <w:sz w:val="32"/>
          <w:szCs w:val="32"/>
        </w:rPr>
        <w:t>afety</w:t>
      </w:r>
    </w:p>
    <w:p w14:paraId="70973BA6" w14:textId="606A99D6" w:rsidR="000661AD" w:rsidRPr="000661AD" w:rsidRDefault="48917C45" w:rsidP="6400D05E">
      <w:pPr>
        <w:rPr>
          <w:b/>
          <w:bCs/>
          <w:sz w:val="28"/>
          <w:szCs w:val="28"/>
        </w:rPr>
      </w:pPr>
      <w:r w:rsidRPr="000661AD">
        <w:rPr>
          <w:b/>
          <w:bCs/>
          <w:sz w:val="28"/>
          <w:szCs w:val="28"/>
        </w:rPr>
        <w:t xml:space="preserve">Risk </w:t>
      </w:r>
      <w:r w:rsidR="000661AD">
        <w:rPr>
          <w:b/>
          <w:bCs/>
          <w:sz w:val="28"/>
          <w:szCs w:val="28"/>
        </w:rPr>
        <w:t>A</w:t>
      </w:r>
      <w:r w:rsidRPr="000661AD">
        <w:rPr>
          <w:b/>
          <w:bCs/>
          <w:sz w:val="28"/>
          <w:szCs w:val="28"/>
        </w:rPr>
        <w:t>ssessmen</w:t>
      </w:r>
      <w:r w:rsidR="000661AD">
        <w:rPr>
          <w:b/>
          <w:bCs/>
          <w:sz w:val="28"/>
          <w:szCs w:val="28"/>
        </w:rPr>
        <w:t>t</w:t>
      </w:r>
      <w:r w:rsidRPr="000661AD">
        <w:rPr>
          <w:b/>
          <w:bCs/>
          <w:sz w:val="28"/>
          <w:szCs w:val="28"/>
        </w:rPr>
        <w:t xml:space="preserve"> </w:t>
      </w:r>
    </w:p>
    <w:p w14:paraId="358468B4" w14:textId="74DB60EA" w:rsidR="000661AD" w:rsidRPr="000661AD" w:rsidRDefault="48917C45" w:rsidP="6400D05E">
      <w:pPr>
        <w:rPr>
          <w:b/>
          <w:bCs/>
        </w:rPr>
      </w:pPr>
      <w:r w:rsidRPr="000661AD">
        <w:rPr>
          <w:b/>
          <w:bCs/>
        </w:rPr>
        <w:t xml:space="preserve">Policy </w:t>
      </w:r>
      <w:r w:rsidR="000661AD" w:rsidRPr="000661AD">
        <w:rPr>
          <w:b/>
          <w:bCs/>
        </w:rPr>
        <w:t>S</w:t>
      </w:r>
      <w:r w:rsidRPr="000661AD">
        <w:rPr>
          <w:b/>
          <w:bCs/>
        </w:rPr>
        <w:t>tatemen</w:t>
      </w:r>
      <w:r w:rsidR="000661AD" w:rsidRPr="000661AD">
        <w:rPr>
          <w:b/>
          <w:bCs/>
        </w:rPr>
        <w:t>t</w:t>
      </w:r>
    </w:p>
    <w:p w14:paraId="4A9763A3" w14:textId="77777777" w:rsidR="000661AD" w:rsidRDefault="48917C45" w:rsidP="6400D05E">
      <w:pPr>
        <w:rPr>
          <w:sz w:val="22"/>
          <w:szCs w:val="22"/>
        </w:rPr>
      </w:pPr>
      <w:r w:rsidRPr="000661AD">
        <w:rPr>
          <w:sz w:val="22"/>
          <w:szCs w:val="22"/>
        </w:rPr>
        <w:t xml:space="preserve">At </w:t>
      </w:r>
      <w:r w:rsidR="000661AD">
        <w:rPr>
          <w:sz w:val="22"/>
          <w:szCs w:val="22"/>
        </w:rPr>
        <w:t>our setting w</w:t>
      </w:r>
      <w:r w:rsidRPr="000661AD">
        <w:rPr>
          <w:sz w:val="22"/>
          <w:szCs w:val="22"/>
        </w:rPr>
        <w:t xml:space="preserve">e feel that the health and safety of all the children in our care is vital if they are to thrive and succeed in their learning. We aim to provide a safe and nurturing environment through continual assessment and minimising </w:t>
      </w:r>
      <w:r w:rsidR="000661AD">
        <w:rPr>
          <w:sz w:val="22"/>
          <w:szCs w:val="22"/>
        </w:rPr>
        <w:t xml:space="preserve">of </w:t>
      </w:r>
      <w:r w:rsidRPr="000661AD">
        <w:rPr>
          <w:sz w:val="22"/>
          <w:szCs w:val="22"/>
        </w:rPr>
        <w:t>risks and hazards in order to create a healthy and happy environment for all.</w:t>
      </w:r>
    </w:p>
    <w:p w14:paraId="0875E73C" w14:textId="77777777" w:rsidR="000661AD" w:rsidRDefault="48917C45" w:rsidP="6400D05E">
      <w:pPr>
        <w:rPr>
          <w:sz w:val="22"/>
          <w:szCs w:val="22"/>
        </w:rPr>
      </w:pPr>
      <w:r w:rsidRPr="000661AD">
        <w:rPr>
          <w:sz w:val="22"/>
          <w:szCs w:val="22"/>
        </w:rPr>
        <w:t xml:space="preserve">The </w:t>
      </w:r>
      <w:r w:rsidR="000661AD">
        <w:rPr>
          <w:sz w:val="22"/>
          <w:szCs w:val="22"/>
        </w:rPr>
        <w:t>ba</w:t>
      </w:r>
      <w:r w:rsidRPr="000661AD">
        <w:rPr>
          <w:sz w:val="22"/>
          <w:szCs w:val="22"/>
        </w:rPr>
        <w:t>sis</w:t>
      </w:r>
      <w:r w:rsidR="000661AD">
        <w:rPr>
          <w:sz w:val="22"/>
          <w:szCs w:val="22"/>
        </w:rPr>
        <w:t xml:space="preserve"> of</w:t>
      </w:r>
      <w:r w:rsidRPr="000661AD">
        <w:rPr>
          <w:sz w:val="22"/>
          <w:szCs w:val="22"/>
        </w:rPr>
        <w:t xml:space="preserve"> this policy is risk assessment</w:t>
      </w:r>
      <w:r w:rsidR="000661AD">
        <w:rPr>
          <w:sz w:val="22"/>
          <w:szCs w:val="22"/>
        </w:rPr>
        <w:t>:</w:t>
      </w:r>
    </w:p>
    <w:p w14:paraId="0AC368C4" w14:textId="77777777" w:rsidR="000661AD" w:rsidRDefault="000661AD" w:rsidP="000661AD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I</w:t>
      </w:r>
      <w:r w:rsidR="48917C45" w:rsidRPr="000661AD">
        <w:rPr>
          <w:sz w:val="22"/>
          <w:szCs w:val="22"/>
        </w:rPr>
        <w:t>dentification of ris</w:t>
      </w:r>
      <w:r>
        <w:rPr>
          <w:sz w:val="22"/>
          <w:szCs w:val="22"/>
        </w:rPr>
        <w:t xml:space="preserve">k: </w:t>
      </w:r>
      <w:r w:rsidR="48917C45" w:rsidRPr="000661AD">
        <w:rPr>
          <w:sz w:val="22"/>
          <w:szCs w:val="22"/>
        </w:rPr>
        <w:t>where i</w:t>
      </w:r>
      <w:r>
        <w:rPr>
          <w:sz w:val="22"/>
          <w:szCs w:val="22"/>
        </w:rPr>
        <w:t>s it</w:t>
      </w:r>
      <w:r w:rsidR="48917C45" w:rsidRPr="000661AD">
        <w:rPr>
          <w:sz w:val="22"/>
          <w:szCs w:val="22"/>
        </w:rPr>
        <w:t xml:space="preserve"> and </w:t>
      </w:r>
      <w:r>
        <w:rPr>
          <w:sz w:val="22"/>
          <w:szCs w:val="22"/>
        </w:rPr>
        <w:t>what is it?</w:t>
      </w:r>
    </w:p>
    <w:p w14:paraId="69A39CFC" w14:textId="77777777" w:rsidR="000661AD" w:rsidRDefault="000661AD" w:rsidP="000661AD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W</w:t>
      </w:r>
      <w:r w:rsidR="48917C45" w:rsidRPr="000661AD">
        <w:rPr>
          <w:sz w:val="22"/>
          <w:szCs w:val="22"/>
        </w:rPr>
        <w:t>ho is at risk staff</w:t>
      </w:r>
      <w:r>
        <w:rPr>
          <w:sz w:val="22"/>
          <w:szCs w:val="22"/>
        </w:rPr>
        <w:t>? C</w:t>
      </w:r>
      <w:r w:rsidR="48917C45" w:rsidRPr="000661AD">
        <w:rPr>
          <w:sz w:val="22"/>
          <w:szCs w:val="22"/>
        </w:rPr>
        <w:t>hildren, parents</w:t>
      </w:r>
      <w:r>
        <w:rPr>
          <w:sz w:val="22"/>
          <w:szCs w:val="22"/>
        </w:rPr>
        <w:t>?</w:t>
      </w:r>
    </w:p>
    <w:p w14:paraId="793B105A" w14:textId="77777777" w:rsidR="000661AD" w:rsidRDefault="000661AD" w:rsidP="000661AD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A</w:t>
      </w:r>
      <w:r w:rsidR="48917C45" w:rsidRPr="000661AD">
        <w:rPr>
          <w:sz w:val="22"/>
          <w:szCs w:val="22"/>
        </w:rPr>
        <w:t>ssessment</w:t>
      </w:r>
      <w:r>
        <w:rPr>
          <w:sz w:val="22"/>
          <w:szCs w:val="22"/>
        </w:rPr>
        <w:t xml:space="preserve"> </w:t>
      </w:r>
      <w:r w:rsidR="48917C45" w:rsidRPr="000661AD">
        <w:rPr>
          <w:sz w:val="22"/>
          <w:szCs w:val="22"/>
        </w:rPr>
        <w:t>as to the level of risk as high, medium, low. This is both the risk of the likelihood of it happening as well as the possible</w:t>
      </w:r>
      <w:r>
        <w:rPr>
          <w:sz w:val="22"/>
          <w:szCs w:val="22"/>
        </w:rPr>
        <w:t xml:space="preserve"> i</w:t>
      </w:r>
      <w:r w:rsidR="48917C45" w:rsidRPr="000661AD">
        <w:rPr>
          <w:sz w:val="22"/>
          <w:szCs w:val="22"/>
        </w:rPr>
        <w:t xml:space="preserve">mpact if it did. </w:t>
      </w:r>
    </w:p>
    <w:p w14:paraId="6B16D8D2" w14:textId="77777777" w:rsidR="000661AD" w:rsidRDefault="48917C45" w:rsidP="000661AD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0661AD">
        <w:rPr>
          <w:sz w:val="22"/>
          <w:szCs w:val="22"/>
        </w:rPr>
        <w:t>Control measures to reduce, eliminate risk</w:t>
      </w:r>
      <w:r w:rsidR="000661AD">
        <w:rPr>
          <w:sz w:val="22"/>
          <w:szCs w:val="22"/>
        </w:rPr>
        <w:t xml:space="preserve">: </w:t>
      </w:r>
      <w:r w:rsidRPr="000661AD">
        <w:rPr>
          <w:sz w:val="22"/>
          <w:szCs w:val="22"/>
        </w:rPr>
        <w:t>What would you need to do</w:t>
      </w:r>
      <w:r w:rsidR="000661AD">
        <w:rPr>
          <w:sz w:val="22"/>
          <w:szCs w:val="22"/>
        </w:rPr>
        <w:t xml:space="preserve">, </w:t>
      </w:r>
      <w:r w:rsidRPr="000661AD">
        <w:rPr>
          <w:sz w:val="22"/>
          <w:szCs w:val="22"/>
        </w:rPr>
        <w:t xml:space="preserve">or </w:t>
      </w:r>
      <w:r w:rsidR="000661AD">
        <w:rPr>
          <w:sz w:val="22"/>
          <w:szCs w:val="22"/>
        </w:rPr>
        <w:t>ensure</w:t>
      </w:r>
      <w:r w:rsidRPr="000661AD">
        <w:rPr>
          <w:sz w:val="22"/>
          <w:szCs w:val="22"/>
        </w:rPr>
        <w:t xml:space="preserve"> others will do</w:t>
      </w:r>
      <w:r w:rsidR="000661AD">
        <w:rPr>
          <w:sz w:val="22"/>
          <w:szCs w:val="22"/>
        </w:rPr>
        <w:t>,</w:t>
      </w:r>
      <w:r w:rsidRPr="000661AD">
        <w:rPr>
          <w:sz w:val="22"/>
          <w:szCs w:val="22"/>
        </w:rPr>
        <w:t xml:space="preserve"> in order to reduce that risk? </w:t>
      </w:r>
    </w:p>
    <w:p w14:paraId="1172A874" w14:textId="77777777" w:rsidR="000661AD" w:rsidRDefault="66C55F29" w:rsidP="000661AD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0661AD">
        <w:rPr>
          <w:sz w:val="22"/>
          <w:szCs w:val="22"/>
        </w:rPr>
        <w:t>Termly monitoring and review</w:t>
      </w:r>
      <w:r w:rsidR="000661AD">
        <w:rPr>
          <w:sz w:val="22"/>
          <w:szCs w:val="22"/>
        </w:rPr>
        <w:t>:</w:t>
      </w:r>
      <w:r w:rsidRPr="000661AD">
        <w:rPr>
          <w:sz w:val="22"/>
          <w:szCs w:val="22"/>
        </w:rPr>
        <w:t xml:space="preserve"> Is it working? Have new children</w:t>
      </w:r>
      <w:r w:rsidR="000661AD">
        <w:rPr>
          <w:sz w:val="22"/>
          <w:szCs w:val="22"/>
        </w:rPr>
        <w:t>/</w:t>
      </w:r>
      <w:r w:rsidRPr="000661AD">
        <w:rPr>
          <w:sz w:val="22"/>
          <w:szCs w:val="22"/>
        </w:rPr>
        <w:t xml:space="preserve">staff </w:t>
      </w:r>
      <w:r w:rsidR="000661AD">
        <w:rPr>
          <w:sz w:val="22"/>
          <w:szCs w:val="22"/>
        </w:rPr>
        <w:t>altered the</w:t>
      </w:r>
      <w:r w:rsidRPr="000661AD">
        <w:rPr>
          <w:sz w:val="22"/>
          <w:szCs w:val="22"/>
        </w:rPr>
        <w:t xml:space="preserve"> risk</w:t>
      </w:r>
      <w:r w:rsidR="000661AD">
        <w:rPr>
          <w:sz w:val="22"/>
          <w:szCs w:val="22"/>
        </w:rPr>
        <w:t xml:space="preserve">? </w:t>
      </w:r>
    </w:p>
    <w:p w14:paraId="592060A5" w14:textId="77777777" w:rsidR="000661AD" w:rsidRPr="000661AD" w:rsidRDefault="66C55F29" w:rsidP="000661AD">
      <w:pPr>
        <w:rPr>
          <w:b/>
          <w:bCs/>
          <w:sz w:val="22"/>
          <w:szCs w:val="22"/>
        </w:rPr>
      </w:pPr>
      <w:r w:rsidRPr="000661AD">
        <w:rPr>
          <w:b/>
          <w:bCs/>
          <w:sz w:val="22"/>
          <w:szCs w:val="22"/>
        </w:rPr>
        <w:t>Procedures</w:t>
      </w:r>
    </w:p>
    <w:p w14:paraId="44C9131A" w14:textId="77777777" w:rsidR="000661AD" w:rsidRPr="000661AD" w:rsidRDefault="66C55F29" w:rsidP="000661AD">
      <w:pPr>
        <w:rPr>
          <w:sz w:val="22"/>
          <w:szCs w:val="22"/>
        </w:rPr>
      </w:pPr>
      <w:r w:rsidRPr="000661AD">
        <w:rPr>
          <w:sz w:val="22"/>
          <w:szCs w:val="22"/>
        </w:rPr>
        <w:t xml:space="preserve">Our risk assessment process covers adults and children. We also have a </w:t>
      </w:r>
      <w:r w:rsidR="000661AD" w:rsidRPr="000661AD">
        <w:rPr>
          <w:sz w:val="22"/>
          <w:szCs w:val="22"/>
        </w:rPr>
        <w:t>‘</w:t>
      </w:r>
      <w:r w:rsidRPr="000661AD">
        <w:rPr>
          <w:sz w:val="22"/>
          <w:szCs w:val="22"/>
        </w:rPr>
        <w:t>running risk assessment</w:t>
      </w:r>
      <w:r w:rsidR="000661AD" w:rsidRPr="000661AD">
        <w:rPr>
          <w:sz w:val="22"/>
          <w:szCs w:val="22"/>
        </w:rPr>
        <w:t xml:space="preserve">’ </w:t>
      </w:r>
      <w:r w:rsidRPr="000661AD">
        <w:rPr>
          <w:sz w:val="22"/>
          <w:szCs w:val="22"/>
        </w:rPr>
        <w:t>which is added to after daily walk rounds</w:t>
      </w:r>
      <w:r w:rsidR="000661AD" w:rsidRPr="000661AD">
        <w:rPr>
          <w:sz w:val="22"/>
          <w:szCs w:val="22"/>
        </w:rPr>
        <w:t xml:space="preserve"> (e.g</w:t>
      </w:r>
      <w:r w:rsidRPr="000661AD">
        <w:rPr>
          <w:sz w:val="22"/>
          <w:szCs w:val="22"/>
        </w:rPr>
        <w:t xml:space="preserve"> brambles etc</w:t>
      </w:r>
      <w:r w:rsidR="000661AD" w:rsidRPr="000661AD">
        <w:rPr>
          <w:sz w:val="22"/>
          <w:szCs w:val="22"/>
        </w:rPr>
        <w:t>)</w:t>
      </w:r>
      <w:r w:rsidRPr="000661AD">
        <w:rPr>
          <w:sz w:val="22"/>
          <w:szCs w:val="22"/>
        </w:rPr>
        <w:t xml:space="preserve"> </w:t>
      </w:r>
      <w:r w:rsidR="000661AD" w:rsidRPr="000661AD">
        <w:rPr>
          <w:sz w:val="22"/>
          <w:szCs w:val="22"/>
        </w:rPr>
        <w:t>i</w:t>
      </w:r>
      <w:r w:rsidRPr="000661AD">
        <w:rPr>
          <w:sz w:val="22"/>
          <w:szCs w:val="22"/>
        </w:rPr>
        <w:t>f we see something new that is a potential risk</w:t>
      </w:r>
      <w:r w:rsidR="000661AD" w:rsidRPr="000661AD">
        <w:rPr>
          <w:sz w:val="22"/>
          <w:szCs w:val="22"/>
        </w:rPr>
        <w:t xml:space="preserve"> - t</w:t>
      </w:r>
      <w:r w:rsidRPr="000661AD">
        <w:rPr>
          <w:sz w:val="22"/>
          <w:szCs w:val="22"/>
        </w:rPr>
        <w:t>his can then be added to our job</w:t>
      </w:r>
      <w:r w:rsidR="000661AD" w:rsidRPr="000661AD">
        <w:rPr>
          <w:sz w:val="22"/>
          <w:szCs w:val="22"/>
        </w:rPr>
        <w:t>s</w:t>
      </w:r>
      <w:r w:rsidRPr="000661AD">
        <w:rPr>
          <w:sz w:val="22"/>
          <w:szCs w:val="22"/>
        </w:rPr>
        <w:t xml:space="preserve"> list to be attended to. </w:t>
      </w:r>
    </w:p>
    <w:p w14:paraId="5E3BE525" w14:textId="77777777" w:rsidR="000661AD" w:rsidRDefault="66C55F29" w:rsidP="000661AD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0661AD">
        <w:rPr>
          <w:sz w:val="22"/>
          <w:szCs w:val="22"/>
        </w:rPr>
        <w:t>The location</w:t>
      </w:r>
    </w:p>
    <w:p w14:paraId="06597E55" w14:textId="77777777" w:rsidR="000661AD" w:rsidRDefault="000661AD" w:rsidP="000661AD">
      <w:pPr>
        <w:pStyle w:val="ListParagraph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T</w:t>
      </w:r>
      <w:r w:rsidR="66C55F29" w:rsidRPr="000661AD">
        <w:rPr>
          <w:sz w:val="22"/>
          <w:szCs w:val="22"/>
        </w:rPr>
        <w:t xml:space="preserve">he activity </w:t>
      </w:r>
    </w:p>
    <w:p w14:paraId="798B8604" w14:textId="77777777" w:rsidR="000661AD" w:rsidRDefault="000661AD" w:rsidP="000661AD">
      <w:pPr>
        <w:pStyle w:val="ListParagraph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H</w:t>
      </w:r>
      <w:r w:rsidR="66C55F29" w:rsidRPr="000661AD">
        <w:rPr>
          <w:sz w:val="22"/>
          <w:szCs w:val="22"/>
        </w:rPr>
        <w:t>azards</w:t>
      </w:r>
    </w:p>
    <w:p w14:paraId="43870D64" w14:textId="77777777" w:rsidR="00A51FB2" w:rsidRDefault="000661AD" w:rsidP="000661AD">
      <w:pPr>
        <w:pStyle w:val="ListParagraph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W</w:t>
      </w:r>
      <w:r w:rsidR="66C55F29" w:rsidRPr="000661AD">
        <w:rPr>
          <w:sz w:val="22"/>
          <w:szCs w:val="22"/>
        </w:rPr>
        <w:t>ho might be harmed and how</w:t>
      </w:r>
      <w:r>
        <w:rPr>
          <w:sz w:val="22"/>
          <w:szCs w:val="22"/>
        </w:rPr>
        <w:t xml:space="preserve"> </w:t>
      </w:r>
      <w:r w:rsidR="00A51FB2">
        <w:rPr>
          <w:sz w:val="22"/>
          <w:szCs w:val="22"/>
        </w:rPr>
        <w:t>–</w:t>
      </w:r>
      <w:r>
        <w:rPr>
          <w:sz w:val="22"/>
          <w:szCs w:val="22"/>
        </w:rPr>
        <w:t xml:space="preserve"> </w:t>
      </w:r>
      <w:r w:rsidR="00A51FB2">
        <w:rPr>
          <w:sz w:val="22"/>
          <w:szCs w:val="22"/>
        </w:rPr>
        <w:t>is it</w:t>
      </w:r>
      <w:r w:rsidR="66C55F29" w:rsidRPr="000661AD">
        <w:rPr>
          <w:sz w:val="22"/>
          <w:szCs w:val="22"/>
        </w:rPr>
        <w:t xml:space="preserve"> sometimes necessary to identify certain children</w:t>
      </w:r>
      <w:r w:rsidR="00A51FB2">
        <w:rPr>
          <w:sz w:val="22"/>
          <w:szCs w:val="22"/>
        </w:rPr>
        <w:t>/a</w:t>
      </w:r>
      <w:r w:rsidR="66C55F29" w:rsidRPr="000661AD">
        <w:rPr>
          <w:sz w:val="22"/>
          <w:szCs w:val="22"/>
        </w:rPr>
        <w:t>dults</w:t>
      </w:r>
      <w:r w:rsidR="00A51FB2">
        <w:rPr>
          <w:sz w:val="22"/>
          <w:szCs w:val="22"/>
        </w:rPr>
        <w:t>?</w:t>
      </w:r>
    </w:p>
    <w:p w14:paraId="64DF3072" w14:textId="77777777" w:rsidR="00A51FB2" w:rsidRDefault="66C55F29" w:rsidP="000661AD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0661AD">
        <w:rPr>
          <w:sz w:val="22"/>
          <w:szCs w:val="22"/>
        </w:rPr>
        <w:t>Existing measures measures to control risk</w:t>
      </w:r>
    </w:p>
    <w:p w14:paraId="51472A6A" w14:textId="77777777" w:rsidR="00A51FB2" w:rsidRDefault="31E68280" w:rsidP="000661AD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0661AD">
        <w:rPr>
          <w:sz w:val="22"/>
          <w:szCs w:val="22"/>
        </w:rPr>
        <w:t>Risk rating</w:t>
      </w:r>
      <w:r w:rsidR="00A51FB2">
        <w:rPr>
          <w:sz w:val="22"/>
          <w:szCs w:val="22"/>
        </w:rPr>
        <w:t>:</w:t>
      </w:r>
      <w:r w:rsidRPr="000661AD">
        <w:rPr>
          <w:sz w:val="22"/>
          <w:szCs w:val="22"/>
        </w:rPr>
        <w:t xml:space="preserve"> high, medium or low. </w:t>
      </w:r>
    </w:p>
    <w:p w14:paraId="25BD37C5" w14:textId="77777777" w:rsidR="00A51FB2" w:rsidRDefault="31E68280" w:rsidP="00A51FB2">
      <w:pPr>
        <w:rPr>
          <w:sz w:val="22"/>
          <w:szCs w:val="22"/>
        </w:rPr>
      </w:pPr>
      <w:r w:rsidRPr="00A51FB2">
        <w:rPr>
          <w:sz w:val="22"/>
          <w:szCs w:val="22"/>
        </w:rPr>
        <w:lastRenderedPageBreak/>
        <w:t xml:space="preserve">We maintain </w:t>
      </w:r>
      <w:r w:rsidR="00A51FB2">
        <w:rPr>
          <w:sz w:val="22"/>
          <w:szCs w:val="22"/>
        </w:rPr>
        <w:t>lists</w:t>
      </w:r>
      <w:r w:rsidRPr="00A51FB2">
        <w:rPr>
          <w:sz w:val="22"/>
          <w:szCs w:val="22"/>
        </w:rPr>
        <w:t xml:space="preserve"> of health and safety issues</w:t>
      </w:r>
      <w:r w:rsidR="00A51FB2">
        <w:rPr>
          <w:sz w:val="22"/>
          <w:szCs w:val="22"/>
        </w:rPr>
        <w:t>,</w:t>
      </w:r>
      <w:r w:rsidRPr="00A51FB2">
        <w:rPr>
          <w:sz w:val="22"/>
          <w:szCs w:val="22"/>
        </w:rPr>
        <w:t xml:space="preserve"> which are checked daily before the session begins as well as those that are checked on a weekly, termly an</w:t>
      </w:r>
      <w:r w:rsidR="00A51FB2">
        <w:rPr>
          <w:sz w:val="22"/>
          <w:szCs w:val="22"/>
        </w:rPr>
        <w:t xml:space="preserve">d </w:t>
      </w:r>
      <w:r w:rsidRPr="00A51FB2">
        <w:rPr>
          <w:sz w:val="22"/>
          <w:szCs w:val="22"/>
        </w:rPr>
        <w:t xml:space="preserve">annual basis. </w:t>
      </w:r>
    </w:p>
    <w:p w14:paraId="7821BA6E" w14:textId="77777777" w:rsidR="00A51FB2" w:rsidRDefault="31E68280" w:rsidP="00A51FB2">
      <w:pPr>
        <w:rPr>
          <w:sz w:val="22"/>
          <w:szCs w:val="22"/>
        </w:rPr>
      </w:pPr>
      <w:r w:rsidRPr="00A51FB2">
        <w:rPr>
          <w:sz w:val="22"/>
          <w:szCs w:val="22"/>
        </w:rPr>
        <w:t>We carry out checklist style term</w:t>
      </w:r>
      <w:r w:rsidR="00A51FB2">
        <w:rPr>
          <w:sz w:val="22"/>
          <w:szCs w:val="22"/>
        </w:rPr>
        <w:t>ly</w:t>
      </w:r>
      <w:r w:rsidRPr="00A51FB2">
        <w:rPr>
          <w:sz w:val="22"/>
          <w:szCs w:val="22"/>
        </w:rPr>
        <w:t xml:space="preserve"> risk assessments which cover the whole setting</w:t>
      </w:r>
      <w:r w:rsidR="00A51FB2">
        <w:rPr>
          <w:sz w:val="22"/>
          <w:szCs w:val="22"/>
        </w:rPr>
        <w:t xml:space="preserve"> (</w:t>
      </w:r>
      <w:r w:rsidRPr="00A51FB2">
        <w:rPr>
          <w:sz w:val="22"/>
          <w:szCs w:val="22"/>
        </w:rPr>
        <w:t>not just one aspect or activity</w:t>
      </w:r>
      <w:r w:rsidR="00A51FB2">
        <w:rPr>
          <w:sz w:val="22"/>
          <w:szCs w:val="22"/>
        </w:rPr>
        <w:t>)</w:t>
      </w:r>
      <w:r w:rsidRPr="00A51FB2">
        <w:rPr>
          <w:sz w:val="22"/>
          <w:szCs w:val="22"/>
        </w:rPr>
        <w:t xml:space="preserve">. These reports are kept on file. Any hazards identified </w:t>
      </w:r>
      <w:r w:rsidR="00A51FB2">
        <w:rPr>
          <w:sz w:val="22"/>
          <w:szCs w:val="22"/>
        </w:rPr>
        <w:t>are</w:t>
      </w:r>
      <w:r w:rsidRPr="00A51FB2">
        <w:rPr>
          <w:sz w:val="22"/>
          <w:szCs w:val="22"/>
        </w:rPr>
        <w:t xml:space="preserve"> record</w:t>
      </w:r>
      <w:r w:rsidR="00A51FB2">
        <w:rPr>
          <w:sz w:val="22"/>
          <w:szCs w:val="22"/>
        </w:rPr>
        <w:t>ed and taken to the committee or dealt with by the manager.</w:t>
      </w:r>
    </w:p>
    <w:p w14:paraId="098EC0F8" w14:textId="77777777" w:rsidR="00A51FB2" w:rsidRDefault="31E68280" w:rsidP="00A51FB2">
      <w:pPr>
        <w:rPr>
          <w:sz w:val="22"/>
          <w:szCs w:val="22"/>
        </w:rPr>
      </w:pPr>
      <w:r w:rsidRPr="00A51FB2">
        <w:rPr>
          <w:b/>
          <w:bCs/>
          <w:sz w:val="22"/>
          <w:szCs w:val="22"/>
        </w:rPr>
        <w:t>Legal framework</w:t>
      </w:r>
      <w:r w:rsidRPr="00A51FB2">
        <w:rPr>
          <w:sz w:val="22"/>
          <w:szCs w:val="22"/>
        </w:rPr>
        <w:t xml:space="preserve"> </w:t>
      </w:r>
    </w:p>
    <w:p w14:paraId="3220C1B9" w14:textId="77777777" w:rsidR="00A51FB2" w:rsidRDefault="31E68280" w:rsidP="00A51FB2">
      <w:pPr>
        <w:rPr>
          <w:sz w:val="22"/>
          <w:szCs w:val="22"/>
        </w:rPr>
      </w:pPr>
      <w:r w:rsidRPr="00A51FB2">
        <w:rPr>
          <w:sz w:val="22"/>
          <w:szCs w:val="22"/>
        </w:rPr>
        <w:t>Management of health and Safety at Work regulations 1992</w:t>
      </w:r>
    </w:p>
    <w:p w14:paraId="550CCD58" w14:textId="77777777" w:rsidR="00A51FB2" w:rsidRDefault="31E68280" w:rsidP="00A51FB2">
      <w:pPr>
        <w:rPr>
          <w:sz w:val="22"/>
          <w:szCs w:val="22"/>
        </w:rPr>
      </w:pPr>
      <w:r w:rsidRPr="00A51FB2">
        <w:rPr>
          <w:b/>
          <w:bCs/>
          <w:sz w:val="22"/>
          <w:szCs w:val="22"/>
        </w:rPr>
        <w:t>Further guidance</w:t>
      </w:r>
      <w:r w:rsidRPr="00A51FB2">
        <w:rPr>
          <w:sz w:val="22"/>
          <w:szCs w:val="22"/>
        </w:rPr>
        <w:t xml:space="preserve"> </w:t>
      </w:r>
    </w:p>
    <w:p w14:paraId="2E02AA11" w14:textId="77777777" w:rsidR="00A51FB2" w:rsidRDefault="31E68280" w:rsidP="00A51FB2">
      <w:pPr>
        <w:rPr>
          <w:sz w:val="22"/>
          <w:szCs w:val="22"/>
        </w:rPr>
      </w:pPr>
      <w:r w:rsidRPr="00A51FB2">
        <w:rPr>
          <w:sz w:val="22"/>
          <w:szCs w:val="22"/>
        </w:rPr>
        <w:t>5 steps to risk assessment</w:t>
      </w:r>
      <w:r w:rsidR="00A51FB2">
        <w:rPr>
          <w:sz w:val="22"/>
          <w:szCs w:val="22"/>
        </w:rPr>
        <w:t xml:space="preserve"> (</w:t>
      </w:r>
      <w:r w:rsidRPr="00A51FB2">
        <w:rPr>
          <w:sz w:val="22"/>
          <w:szCs w:val="22"/>
        </w:rPr>
        <w:t xml:space="preserve">HSE </w:t>
      </w:r>
      <w:r w:rsidR="00A51FB2">
        <w:rPr>
          <w:sz w:val="22"/>
          <w:szCs w:val="22"/>
        </w:rPr>
        <w:t>2014)</w:t>
      </w:r>
      <w:r w:rsidRPr="00A51FB2">
        <w:rPr>
          <w:sz w:val="22"/>
          <w:szCs w:val="22"/>
        </w:rPr>
        <w:t>.</w:t>
      </w:r>
    </w:p>
    <w:p w14:paraId="21B728ED" w14:textId="408A973A" w:rsidR="00A51FB2" w:rsidRDefault="00A51FB2" w:rsidP="00A51FB2">
      <w:pPr>
        <w:rPr>
          <w:sz w:val="22"/>
          <w:szCs w:val="22"/>
        </w:rPr>
      </w:pPr>
      <w:hyperlink r:id="rId6" w:history="1">
        <w:r w:rsidRPr="00172B56">
          <w:rPr>
            <w:rStyle w:val="Hyperlink"/>
            <w:sz w:val="22"/>
            <w:szCs w:val="22"/>
          </w:rPr>
          <w:t>http://www.hse.gov.uk/pubns.indg163.htm</w:t>
        </w:r>
      </w:hyperlink>
      <w:r>
        <w:rPr>
          <w:sz w:val="22"/>
          <w:szCs w:val="22"/>
        </w:rPr>
        <w:t xml:space="preserve"> </w:t>
      </w:r>
    </w:p>
    <w:p w14:paraId="3109CF54" w14:textId="77777777" w:rsidR="00A51FB2" w:rsidRDefault="00A51FB2" w:rsidP="00A51FB2">
      <w:pPr>
        <w:rPr>
          <w:sz w:val="22"/>
          <w:szCs w:val="22"/>
        </w:rPr>
      </w:pPr>
    </w:p>
    <w:p w14:paraId="1903AF77" w14:textId="77777777" w:rsidR="00D6301A" w:rsidRDefault="31E68280" w:rsidP="00D6301A">
      <w:pPr>
        <w:pStyle w:val="BodyText"/>
        <w:ind w:left="0" w:firstLine="0"/>
        <w:jc w:val="left"/>
        <w:rPr>
          <w:sz w:val="20"/>
        </w:rPr>
      </w:pPr>
      <w:r w:rsidRPr="00A51FB2">
        <w:t xml:space="preserve"> </w:t>
      </w:r>
    </w:p>
    <w:p w14:paraId="3D6F25BF" w14:textId="77777777" w:rsidR="00D6301A" w:rsidRDefault="00D6301A" w:rsidP="00D6301A">
      <w:pPr>
        <w:pStyle w:val="BodyText"/>
        <w:spacing w:before="93"/>
        <w:ind w:left="0" w:firstLine="0"/>
        <w:jc w:val="left"/>
        <w:rPr>
          <w:sz w:val="20"/>
        </w:rPr>
      </w:pPr>
    </w:p>
    <w:tbl>
      <w:tblPr>
        <w:tblW w:w="0" w:type="auto"/>
        <w:tblInd w:w="2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30"/>
        <w:gridCol w:w="6463"/>
      </w:tblGrid>
      <w:tr w:rsidR="00D6301A" w14:paraId="631F2961" w14:textId="77777777">
        <w:trPr>
          <w:trHeight w:val="700"/>
        </w:trPr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07EF18" w14:textId="77777777" w:rsidR="00D6301A" w:rsidRDefault="00D6301A">
            <w:pPr>
              <w:pStyle w:val="TableParagraph"/>
              <w:spacing w:before="211"/>
              <w:rPr>
                <w:sz w:val="24"/>
              </w:rPr>
            </w:pPr>
            <w:r>
              <w:rPr>
                <w:sz w:val="24"/>
              </w:rPr>
              <w:t>This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Policy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was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reviewed</w:t>
            </w:r>
            <w:r>
              <w:rPr>
                <w:spacing w:val="-5"/>
                <w:sz w:val="24"/>
              </w:rPr>
              <w:t xml:space="preserve"> by</w:t>
            </w:r>
          </w:p>
        </w:tc>
        <w:tc>
          <w:tcPr>
            <w:tcW w:w="6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6C5C57" w14:textId="77777777" w:rsidR="00D6301A" w:rsidRDefault="00D6301A">
            <w:pPr>
              <w:pStyle w:val="TableParagraph"/>
              <w:spacing w:before="211"/>
              <w:ind w:left="115"/>
              <w:rPr>
                <w:sz w:val="24"/>
              </w:rPr>
            </w:pPr>
            <w:r>
              <w:rPr>
                <w:sz w:val="24"/>
              </w:rPr>
              <w:t>Paige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Merrick</w:t>
            </w:r>
          </w:p>
        </w:tc>
      </w:tr>
      <w:tr w:rsidR="00D6301A" w14:paraId="0361B1D3" w14:textId="77777777">
        <w:trPr>
          <w:trHeight w:val="700"/>
        </w:trPr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835BC9" w14:textId="77777777" w:rsidR="00D6301A" w:rsidRDefault="00D6301A">
            <w:pPr>
              <w:pStyle w:val="TableParagraph"/>
              <w:spacing w:before="211"/>
              <w:rPr>
                <w:sz w:val="24"/>
              </w:rPr>
            </w:pPr>
            <w:r>
              <w:rPr>
                <w:sz w:val="24"/>
              </w:rPr>
              <w:t>Adopted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by</w:t>
            </w:r>
          </w:p>
        </w:tc>
        <w:tc>
          <w:tcPr>
            <w:tcW w:w="6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64F6EC" w14:textId="77777777" w:rsidR="00D6301A" w:rsidRDefault="00D6301A">
            <w:pPr>
              <w:pStyle w:val="TableParagraph"/>
              <w:spacing w:before="211"/>
              <w:ind w:left="115"/>
              <w:rPr>
                <w:sz w:val="24"/>
              </w:rPr>
            </w:pPr>
            <w:r>
              <w:rPr>
                <w:sz w:val="24"/>
              </w:rPr>
              <w:t>Mayfield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Pre-School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staff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Trustees</w:t>
            </w:r>
          </w:p>
        </w:tc>
      </w:tr>
      <w:tr w:rsidR="00D6301A" w14:paraId="2B7B1BEA" w14:textId="77777777">
        <w:trPr>
          <w:trHeight w:val="700"/>
        </w:trPr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EFA951" w14:textId="77777777" w:rsidR="00D6301A" w:rsidRDefault="00D6301A">
            <w:pPr>
              <w:pStyle w:val="TableParagraph"/>
              <w:spacing w:before="211"/>
              <w:rPr>
                <w:sz w:val="24"/>
              </w:rPr>
            </w:pPr>
            <w:r>
              <w:rPr>
                <w:spacing w:val="-4"/>
                <w:sz w:val="24"/>
              </w:rPr>
              <w:t>Date</w:t>
            </w:r>
          </w:p>
        </w:tc>
        <w:tc>
          <w:tcPr>
            <w:tcW w:w="6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3F7512" w14:textId="77777777" w:rsidR="00D6301A" w:rsidRDefault="00D6301A">
            <w:pPr>
              <w:pStyle w:val="TableParagraph"/>
              <w:spacing w:before="211"/>
              <w:ind w:left="115"/>
              <w:rPr>
                <w:sz w:val="24"/>
              </w:rPr>
            </w:pPr>
            <w:r>
              <w:rPr>
                <w:sz w:val="24"/>
              </w:rPr>
              <w:t>September 2026</w:t>
            </w:r>
          </w:p>
        </w:tc>
      </w:tr>
      <w:tr w:rsidR="00D6301A" w14:paraId="64D00DD4" w14:textId="77777777">
        <w:trPr>
          <w:trHeight w:val="700"/>
        </w:trPr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EABAD3" w14:textId="77777777" w:rsidR="00D6301A" w:rsidRDefault="00D6301A">
            <w:pPr>
              <w:pStyle w:val="TableParagraph"/>
              <w:spacing w:before="207"/>
              <w:rPr>
                <w:sz w:val="24"/>
              </w:rPr>
            </w:pPr>
            <w:r>
              <w:rPr>
                <w:spacing w:val="-2"/>
                <w:sz w:val="24"/>
              </w:rPr>
              <w:t>Review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Date</w:t>
            </w:r>
          </w:p>
        </w:tc>
        <w:tc>
          <w:tcPr>
            <w:tcW w:w="6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0DE9D3" w14:textId="77777777" w:rsidR="00D6301A" w:rsidRDefault="00D6301A">
            <w:pPr>
              <w:pStyle w:val="TableParagraph"/>
              <w:spacing w:before="207"/>
              <w:ind w:left="115"/>
              <w:rPr>
                <w:sz w:val="24"/>
              </w:rPr>
            </w:pPr>
            <w:r>
              <w:rPr>
                <w:sz w:val="24"/>
              </w:rPr>
              <w:t>September 2027</w:t>
            </w:r>
          </w:p>
        </w:tc>
      </w:tr>
    </w:tbl>
    <w:p w14:paraId="1CAF777A" w14:textId="77777777" w:rsidR="00D6301A" w:rsidRDefault="00D6301A" w:rsidP="00D6301A">
      <w:pPr>
        <w:pStyle w:val="BodyText"/>
        <w:ind w:left="0" w:firstLine="0"/>
        <w:jc w:val="left"/>
        <w:rPr>
          <w:sz w:val="20"/>
        </w:rPr>
      </w:pPr>
    </w:p>
    <w:p w14:paraId="128747A8" w14:textId="77777777" w:rsidR="00D6301A" w:rsidRDefault="00D6301A" w:rsidP="00D6301A">
      <w:pPr>
        <w:pStyle w:val="BodyText"/>
        <w:spacing w:before="69"/>
        <w:ind w:left="0" w:firstLine="0"/>
        <w:jc w:val="left"/>
        <w:rPr>
          <w:sz w:val="20"/>
        </w:rPr>
      </w:pPr>
    </w:p>
    <w:p w14:paraId="6AD4C4AE" w14:textId="77777777" w:rsidR="00D6301A" w:rsidRDefault="00D6301A" w:rsidP="00D6301A">
      <w:pPr>
        <w:spacing w:before="1"/>
        <w:ind w:left="142"/>
        <w:rPr>
          <w:rFonts w:ascii="Arial"/>
          <w:b/>
          <w:sz w:val="20"/>
        </w:rPr>
      </w:pPr>
      <w:r>
        <w:rPr>
          <w:rFonts w:ascii="Arial"/>
          <w:b/>
          <w:spacing w:val="-2"/>
          <w:sz w:val="20"/>
        </w:rPr>
        <w:t xml:space="preserve">Review </w:t>
      </w:r>
      <w:r>
        <w:rPr>
          <w:rFonts w:ascii="Arial"/>
          <w:b/>
          <w:spacing w:val="-5"/>
          <w:sz w:val="20"/>
        </w:rPr>
        <w:t>Log</w:t>
      </w:r>
    </w:p>
    <w:p w14:paraId="7F8A4071" w14:textId="77777777" w:rsidR="00D6301A" w:rsidRDefault="00D6301A" w:rsidP="00D6301A">
      <w:pPr>
        <w:pStyle w:val="BodyText"/>
        <w:spacing w:before="5" w:after="1"/>
        <w:ind w:left="0" w:firstLine="0"/>
        <w:jc w:val="left"/>
        <w:rPr>
          <w:rFonts w:ascii="Arial"/>
          <w:b/>
          <w:sz w:val="20"/>
        </w:rPr>
      </w:pPr>
    </w:p>
    <w:tbl>
      <w:tblPr>
        <w:tblW w:w="0" w:type="auto"/>
        <w:tblInd w:w="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47"/>
        <w:gridCol w:w="6041"/>
        <w:gridCol w:w="1143"/>
        <w:gridCol w:w="1374"/>
      </w:tblGrid>
      <w:tr w:rsidR="00D6301A" w14:paraId="228C04AC" w14:textId="77777777">
        <w:trPr>
          <w:trHeight w:val="729"/>
        </w:trPr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75D72B5B" w14:textId="77777777" w:rsidR="00D6301A" w:rsidRDefault="00D6301A"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Review</w:t>
            </w:r>
            <w:r>
              <w:rPr>
                <w:rFonts w:asci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/>
                <w:b/>
                <w:spacing w:val="-4"/>
                <w:sz w:val="20"/>
              </w:rPr>
              <w:t>Date</w:t>
            </w:r>
          </w:p>
        </w:tc>
        <w:tc>
          <w:tcPr>
            <w:tcW w:w="6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5AA72915" w14:textId="77777777" w:rsidR="00D6301A" w:rsidRDefault="00D6301A">
            <w:pPr>
              <w:pStyle w:val="TableParagraph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Brief</w:t>
            </w:r>
            <w:r>
              <w:rPr>
                <w:rFonts w:ascii="Arial"/>
                <w:b/>
                <w:spacing w:val="-1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Details</w:t>
            </w:r>
            <w:r>
              <w:rPr>
                <w:rFonts w:ascii="Arial"/>
                <w:b/>
                <w:spacing w:val="-1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of</w:t>
            </w:r>
            <w:r>
              <w:rPr>
                <w:rFonts w:asci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Amendments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59E0018A" w14:textId="77777777" w:rsidR="00D6301A" w:rsidRDefault="00D6301A">
            <w:pPr>
              <w:pStyle w:val="TableParagraph"/>
              <w:spacing w:line="278" w:lineRule="auto"/>
              <w:ind w:left="10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4"/>
                <w:sz w:val="20"/>
              </w:rPr>
              <w:t xml:space="preserve">Amended </w:t>
            </w:r>
            <w:r>
              <w:rPr>
                <w:rFonts w:ascii="Arial"/>
                <w:b/>
                <w:spacing w:val="-6"/>
                <w:sz w:val="20"/>
              </w:rPr>
              <w:t>By</w:t>
            </w: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01A7EF17" w14:textId="77777777" w:rsidR="00D6301A" w:rsidRDefault="00D6301A">
            <w:pPr>
              <w:pStyle w:val="TableParagraph"/>
              <w:ind w:left="10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Agreed</w:t>
            </w:r>
            <w:r>
              <w:rPr>
                <w:rFonts w:asci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/>
                <w:b/>
                <w:spacing w:val="-5"/>
                <w:sz w:val="20"/>
              </w:rPr>
              <w:t>By</w:t>
            </w:r>
          </w:p>
        </w:tc>
      </w:tr>
      <w:tr w:rsidR="00D6301A" w14:paraId="588C0AFD" w14:textId="77777777">
        <w:trPr>
          <w:trHeight w:val="1257"/>
        </w:trPr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9C009E" w14:textId="4DF24F29" w:rsidR="00D6301A" w:rsidRDefault="00D6301A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September 2026</w:t>
            </w:r>
          </w:p>
        </w:tc>
        <w:tc>
          <w:tcPr>
            <w:tcW w:w="6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D09357" w14:textId="77777777" w:rsidR="00D6301A" w:rsidRDefault="00D6301A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None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required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B13C0E" w14:textId="496FD2BB" w:rsidR="00D6301A" w:rsidRDefault="00D6301A">
            <w:pPr>
              <w:pStyle w:val="TableParagraph"/>
              <w:spacing w:line="278" w:lineRule="auto"/>
              <w:ind w:left="109" w:right="371"/>
              <w:rPr>
                <w:sz w:val="20"/>
              </w:rPr>
            </w:pPr>
            <w:r>
              <w:rPr>
                <w:spacing w:val="-2"/>
                <w:sz w:val="20"/>
              </w:rPr>
              <w:t>Paige Merrick</w:t>
            </w: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59E1EA" w14:textId="77777777" w:rsidR="00D6301A" w:rsidRDefault="00D6301A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Mayfield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Pre-</w:t>
            </w:r>
          </w:p>
          <w:p w14:paraId="7D8C58A2" w14:textId="03741D3C" w:rsidR="00D6301A" w:rsidRDefault="00D6301A" w:rsidP="00D6301A">
            <w:pPr>
              <w:pStyle w:val="TableParagraph"/>
              <w:spacing w:before="34"/>
              <w:ind w:left="0" w:right="19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School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Staff</w:t>
            </w:r>
            <w:r>
              <w:rPr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&amp;</w:t>
            </w:r>
          </w:p>
          <w:p w14:paraId="0C3140B5" w14:textId="77777777" w:rsidR="00D6301A" w:rsidRDefault="00D6301A">
            <w:pPr>
              <w:pStyle w:val="TableParagraph"/>
              <w:spacing w:before="34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Trustees</w:t>
            </w:r>
          </w:p>
        </w:tc>
      </w:tr>
    </w:tbl>
    <w:p w14:paraId="173BCD36" w14:textId="0F8E5E56" w:rsidR="48917C45" w:rsidRPr="00A51FB2" w:rsidRDefault="48917C45" w:rsidP="00A51FB2">
      <w:pPr>
        <w:rPr>
          <w:sz w:val="22"/>
          <w:szCs w:val="22"/>
        </w:rPr>
      </w:pPr>
    </w:p>
    <w:sectPr w:rsidR="48917C45" w:rsidRPr="00A51FB2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C70407"/>
    <w:multiLevelType w:val="hybridMultilevel"/>
    <w:tmpl w:val="6C9620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0D5EDE"/>
    <w:multiLevelType w:val="hybridMultilevel"/>
    <w:tmpl w:val="63FAED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868685">
    <w:abstractNumId w:val="0"/>
  </w:num>
  <w:num w:numId="2" w16cid:durableId="8555799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3573BD3"/>
    <w:rsid w:val="000661AD"/>
    <w:rsid w:val="00067719"/>
    <w:rsid w:val="004B38E9"/>
    <w:rsid w:val="007E5E17"/>
    <w:rsid w:val="00813F3C"/>
    <w:rsid w:val="00A51FB2"/>
    <w:rsid w:val="00D6301A"/>
    <w:rsid w:val="00EC737D"/>
    <w:rsid w:val="060A17A8"/>
    <w:rsid w:val="1FFFCBBF"/>
    <w:rsid w:val="23573BD3"/>
    <w:rsid w:val="272EC6A1"/>
    <w:rsid w:val="31E68280"/>
    <w:rsid w:val="48917C45"/>
    <w:rsid w:val="4D70819D"/>
    <w:rsid w:val="6132329C"/>
    <w:rsid w:val="6400D05E"/>
    <w:rsid w:val="66C55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573BD3"/>
  <w15:chartTrackingRefBased/>
  <w15:docId w15:val="{FA90EBBD-7DFE-4D0A-9A5F-C492F8471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Paragraph">
    <w:name w:val="List Paragraph"/>
    <w:basedOn w:val="Normal"/>
    <w:uiPriority w:val="34"/>
    <w:qFormat/>
    <w:rsid w:val="000661A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51FB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51FB2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D6301A"/>
    <w:pPr>
      <w:widowControl w:val="0"/>
      <w:autoSpaceDE w:val="0"/>
      <w:autoSpaceDN w:val="0"/>
      <w:spacing w:after="0" w:line="240" w:lineRule="auto"/>
      <w:ind w:left="502" w:hanging="360"/>
      <w:jc w:val="both"/>
    </w:pPr>
    <w:rPr>
      <w:rFonts w:ascii="Arial MT" w:eastAsia="Arial MT" w:hAnsi="Arial MT" w:cs="Arial MT"/>
      <w:sz w:val="22"/>
      <w:szCs w:val="22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D6301A"/>
    <w:rPr>
      <w:rFonts w:ascii="Arial MT" w:eastAsia="Arial MT" w:hAnsi="Arial MT" w:cs="Arial MT"/>
      <w:sz w:val="22"/>
      <w:szCs w:val="22"/>
      <w:lang w:val="en-US" w:eastAsia="en-US"/>
    </w:rPr>
  </w:style>
  <w:style w:type="paragraph" w:customStyle="1" w:styleId="TableParagraph">
    <w:name w:val="Table Paragraph"/>
    <w:basedOn w:val="Normal"/>
    <w:uiPriority w:val="1"/>
    <w:qFormat/>
    <w:rsid w:val="00D6301A"/>
    <w:pPr>
      <w:widowControl w:val="0"/>
      <w:autoSpaceDE w:val="0"/>
      <w:autoSpaceDN w:val="0"/>
      <w:spacing w:after="0" w:line="240" w:lineRule="auto"/>
      <w:ind w:left="110"/>
    </w:pPr>
    <w:rPr>
      <w:rFonts w:ascii="Arial MT" w:eastAsia="Arial MT" w:hAnsi="Arial MT" w:cs="Arial MT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hse.gov.uk/pubns.indg163.ht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345</Words>
  <Characters>1972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Mayfield Preschool</dc:creator>
  <cp:keywords/>
  <dc:description/>
  <cp:lastModifiedBy>Mayfield Preschool</cp:lastModifiedBy>
  <cp:revision>3</cp:revision>
  <dcterms:created xsi:type="dcterms:W3CDTF">2025-05-14T13:16:00Z</dcterms:created>
  <dcterms:modified xsi:type="dcterms:W3CDTF">2026-10-14T13:07:00Z</dcterms:modified>
</cp:coreProperties>
</file>